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910C" w14:textId="77777777" w:rsidR="006670C4" w:rsidRDefault="00736C0C" w:rsidP="006670C4">
      <w:pPr>
        <w:spacing w:after="0"/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TPES &amp; PBES Parent Council Meeting</w:t>
      </w:r>
    </w:p>
    <w:p w14:paraId="6580C81B" w14:textId="6F00DB3C" w:rsidR="00520309" w:rsidRDefault="00736C0C" w:rsidP="006670C4">
      <w:pPr>
        <w:spacing w:after="0"/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Tuesday, June </w:t>
      </w:r>
      <w:r w:rsidR="00520309" w:rsidRPr="006B3923">
        <w:rPr>
          <w:rFonts w:cstheme="minorHAnsi"/>
          <w:sz w:val="24"/>
          <w:szCs w:val="24"/>
        </w:rPr>
        <w:t>13, 2023</w:t>
      </w:r>
    </w:p>
    <w:p w14:paraId="05B60C1A" w14:textId="4506CBC4" w:rsidR="006670C4" w:rsidRDefault="006670C4" w:rsidP="006670C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Held Via Zoom</w:t>
      </w:r>
    </w:p>
    <w:p w14:paraId="6AFB198D" w14:textId="77777777" w:rsidR="006670C4" w:rsidRDefault="006670C4" w:rsidP="00736C0C">
      <w:pPr>
        <w:rPr>
          <w:rFonts w:cstheme="minorHAnsi"/>
          <w:sz w:val="24"/>
          <w:szCs w:val="24"/>
        </w:rPr>
      </w:pPr>
    </w:p>
    <w:p w14:paraId="729877D6" w14:textId="760ADE1C" w:rsidR="006670C4" w:rsidRPr="006B3923" w:rsidRDefault="006670C4" w:rsidP="00736C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Agenda &amp; Notes</w:t>
      </w:r>
    </w:p>
    <w:p w14:paraId="7D94D948" w14:textId="40D3F70A" w:rsidR="00500F03" w:rsidRPr="006B3923" w:rsidRDefault="00500F03" w:rsidP="008C252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Welcome</w:t>
      </w:r>
    </w:p>
    <w:p w14:paraId="2880FFF1" w14:textId="16E4ADA0" w:rsidR="00562F34" w:rsidRPr="006B3923" w:rsidRDefault="00562F34" w:rsidP="008C252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NAACP Updates</w:t>
      </w:r>
      <w:r w:rsidR="00972FB1" w:rsidRPr="006B3923">
        <w:rPr>
          <w:rFonts w:cstheme="minorHAnsi"/>
          <w:sz w:val="24"/>
          <w:szCs w:val="24"/>
        </w:rPr>
        <w:t xml:space="preserve">- Sharon </w:t>
      </w:r>
      <w:r w:rsidR="001E304A" w:rsidRPr="006B3923">
        <w:rPr>
          <w:rFonts w:cstheme="minorHAnsi"/>
          <w:sz w:val="24"/>
          <w:szCs w:val="24"/>
        </w:rPr>
        <w:t xml:space="preserve">Gaskins, TPES NAACP Rep; </w:t>
      </w:r>
      <w:r w:rsidR="00CB2470" w:rsidRPr="006B3923">
        <w:rPr>
          <w:rFonts w:cstheme="minorHAnsi"/>
          <w:sz w:val="24"/>
          <w:szCs w:val="24"/>
        </w:rPr>
        <w:t xml:space="preserve">Ingrid Gardiner, PBES </w:t>
      </w:r>
      <w:r w:rsidR="0072578F" w:rsidRPr="006B3923">
        <w:rPr>
          <w:rFonts w:cstheme="minorHAnsi"/>
          <w:sz w:val="24"/>
          <w:szCs w:val="24"/>
        </w:rPr>
        <w:t>NAACP Rep</w:t>
      </w:r>
    </w:p>
    <w:p w14:paraId="19ABABC9" w14:textId="1ACB3382" w:rsidR="00DE4D83" w:rsidRPr="006B3923" w:rsidRDefault="00DE4D83" w:rsidP="00AB075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The </w:t>
      </w:r>
      <w:r w:rsidR="00796445" w:rsidRPr="006B3923">
        <w:rPr>
          <w:rFonts w:cstheme="minorHAnsi"/>
          <w:sz w:val="24"/>
          <w:szCs w:val="24"/>
        </w:rPr>
        <w:t xml:space="preserve">MontCo NAACP </w:t>
      </w:r>
      <w:r w:rsidRPr="006B3923">
        <w:rPr>
          <w:rFonts w:cstheme="minorHAnsi"/>
          <w:sz w:val="24"/>
          <w:szCs w:val="24"/>
        </w:rPr>
        <w:t xml:space="preserve">Parent Council co-hosted the Right to Read film screening in April. </w:t>
      </w:r>
      <w:r w:rsidRPr="006B3923">
        <w:rPr>
          <w:rFonts w:cstheme="minorHAnsi"/>
          <w:color w:val="202020"/>
          <w:sz w:val="24"/>
          <w:szCs w:val="24"/>
        </w:rPr>
        <w:t xml:space="preserve">The Right to Read </w:t>
      </w:r>
      <w:r w:rsidR="00796445" w:rsidRPr="006B3923">
        <w:rPr>
          <w:rFonts w:cstheme="minorHAnsi"/>
          <w:color w:val="202020"/>
          <w:sz w:val="24"/>
          <w:szCs w:val="24"/>
        </w:rPr>
        <w:t>i</w:t>
      </w:r>
      <w:r w:rsidRPr="006B3923">
        <w:rPr>
          <w:rFonts w:cstheme="minorHAnsi"/>
          <w:color w:val="202020"/>
          <w:sz w:val="24"/>
          <w:szCs w:val="24"/>
        </w:rPr>
        <w:t xml:space="preserve">s a film that shares the stories of an NAACP activist, a teacher, and two American families who fight </w:t>
      </w:r>
      <w:r w:rsidR="006527B9" w:rsidRPr="006B3923">
        <w:rPr>
          <w:rFonts w:cstheme="minorHAnsi"/>
          <w:color w:val="202020"/>
          <w:sz w:val="24"/>
          <w:szCs w:val="24"/>
        </w:rPr>
        <w:t xml:space="preserve">for all children to have </w:t>
      </w:r>
      <w:r w:rsidRPr="006B3923">
        <w:rPr>
          <w:rFonts w:cstheme="minorHAnsi"/>
          <w:color w:val="202020"/>
          <w:sz w:val="24"/>
          <w:szCs w:val="24"/>
        </w:rPr>
        <w:t>the ability to read. Free virtual screening on Juneteenth (Monday, June 19): https://www.therighttoreadfilm.org/</w:t>
      </w:r>
    </w:p>
    <w:p w14:paraId="69EA038D" w14:textId="0CBFE4EF" w:rsidR="00DE4D83" w:rsidRPr="006B3923" w:rsidRDefault="00DE4D83" w:rsidP="00AB075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List of ES, MS and HS academic programs in MCPS</w:t>
      </w:r>
      <w:r w:rsidR="006527B9" w:rsidRPr="006B3923">
        <w:rPr>
          <w:rFonts w:cstheme="minorHAnsi"/>
          <w:sz w:val="24"/>
          <w:szCs w:val="24"/>
        </w:rPr>
        <w:t xml:space="preserve">: </w:t>
      </w:r>
      <w:hyperlink r:id="rId5" w:history="1">
        <w:r w:rsidR="006527B9" w:rsidRPr="006B3923">
          <w:rPr>
            <w:rStyle w:val="Hyperlink"/>
            <w:rFonts w:cstheme="minorHAnsi"/>
            <w:sz w:val="24"/>
            <w:szCs w:val="24"/>
          </w:rPr>
          <w:t>https://www.dropbox.com/s/nzfnyq3h48nb9cr/Summary%20Distribution%20of%20Academic%20Programs%20230420%20with%20attachments%20%281%29.pdf?dl=0</w:t>
        </w:r>
      </w:hyperlink>
    </w:p>
    <w:p w14:paraId="519727A4" w14:textId="77777777" w:rsidR="00DE4D83" w:rsidRPr="006B3923" w:rsidRDefault="00DE4D83" w:rsidP="00AB075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More information here on middle school programs here: </w:t>
      </w:r>
      <w:hyperlink r:id="rId6" w:history="1">
        <w:r w:rsidRPr="006B3923">
          <w:rPr>
            <w:rStyle w:val="Hyperlink"/>
            <w:rFonts w:cstheme="minorHAnsi"/>
            <w:sz w:val="24"/>
            <w:szCs w:val="24"/>
          </w:rPr>
          <w:t>https://www2.montgomeryschoolsmd.org/curriculum/specialprograms/middle/</w:t>
        </w:r>
      </w:hyperlink>
    </w:p>
    <w:p w14:paraId="2ED89C3D" w14:textId="0A6F2516" w:rsidR="00DE4D83" w:rsidRPr="006B3923" w:rsidRDefault="00DE4D83" w:rsidP="00AB075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Superintendent Monifa McKnight’s presentation: Speaking up Against Hate</w:t>
      </w:r>
      <w:r w:rsidR="00CE2552" w:rsidRPr="006B3923">
        <w:rPr>
          <w:rFonts w:cstheme="minorHAnsi"/>
          <w:sz w:val="24"/>
          <w:szCs w:val="24"/>
        </w:rPr>
        <w:t>:</w:t>
      </w:r>
      <w:r w:rsidRPr="006B3923">
        <w:rPr>
          <w:rFonts w:cstheme="minorHAnsi"/>
          <w:sz w:val="24"/>
          <w:szCs w:val="24"/>
        </w:rPr>
        <w:t xml:space="preserve"> </w:t>
      </w:r>
      <w:hyperlink r:id="rId7" w:history="1">
        <w:r w:rsidRPr="006B3923">
          <w:rPr>
            <w:rStyle w:val="Hyperlink"/>
            <w:rFonts w:cstheme="minorHAnsi"/>
            <w:sz w:val="24"/>
            <w:szCs w:val="24"/>
          </w:rPr>
          <w:t>https://www.youtube.com/watch?v=OSAyzodJyXs</w:t>
        </w:r>
      </w:hyperlink>
    </w:p>
    <w:p w14:paraId="46EEABF2" w14:textId="77777777" w:rsidR="00DE4D83" w:rsidRPr="006B3923" w:rsidRDefault="00DE4D83" w:rsidP="00AB0759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B3923">
        <w:rPr>
          <w:rFonts w:cstheme="minorHAnsi"/>
          <w:sz w:val="24"/>
          <w:szCs w:val="24"/>
        </w:rPr>
        <w:t xml:space="preserve">Hate and bias reporting form: </w:t>
      </w:r>
      <w:hyperlink r:id="rId8" w:history="1">
        <w:r w:rsidRPr="006B3923">
          <w:rPr>
            <w:rStyle w:val="Hyperlink"/>
            <w:rFonts w:cstheme="minorHAnsi"/>
            <w:sz w:val="24"/>
            <w:szCs w:val="24"/>
          </w:rPr>
          <w:t>https://www.dropbox.com/s/qq9lfe75ruvn27u/226-5%20Hate-Bias%20Incident%20Form.pdf?dl=0</w:t>
        </w:r>
      </w:hyperlink>
    </w:p>
    <w:p w14:paraId="6475473E" w14:textId="3691A416" w:rsidR="00AB0759" w:rsidRPr="006B3923" w:rsidRDefault="00AB0759" w:rsidP="00AB0759">
      <w:pPr>
        <w:pStyle w:val="NormalWeb"/>
        <w:numPr>
          <w:ilvl w:val="1"/>
          <w:numId w:val="2"/>
        </w:numPr>
        <w:spacing w:before="240" w:beforeAutospacing="0" w:after="240" w:afterAutospacing="0"/>
        <w:rPr>
          <w:rFonts w:asciiTheme="minorHAnsi" w:hAnsiTheme="minorHAnsi" w:cstheme="minorHAnsi"/>
        </w:rPr>
      </w:pPr>
      <w:r w:rsidRPr="006B3923">
        <w:rPr>
          <w:rFonts w:asciiTheme="minorHAnsi" w:hAnsiTheme="minorHAnsi" w:cstheme="minorHAnsi"/>
          <w:color w:val="000000"/>
        </w:rPr>
        <w:t>Science of Reading and Summer Programs Presentation by  Niki Hazel, Associate Superintendent of Curriculum and Instructional Programs at MCPS</w:t>
      </w:r>
      <w:r w:rsidR="00CE2552" w:rsidRPr="006B3923">
        <w:rPr>
          <w:rFonts w:asciiTheme="minorHAnsi" w:hAnsiTheme="minorHAnsi" w:cstheme="minorHAnsi"/>
        </w:rPr>
        <w:t xml:space="preserve">: </w:t>
      </w:r>
      <w:hyperlink r:id="rId9" w:history="1">
        <w:r w:rsidR="00CE2552" w:rsidRPr="006B3923">
          <w:rPr>
            <w:rStyle w:val="Hyperlink"/>
            <w:rFonts w:asciiTheme="minorHAnsi" w:hAnsiTheme="minorHAnsi" w:cstheme="minorHAnsi"/>
          </w:rPr>
          <w:t>https://www.dropbox.com/scl/fi/hnt5bkaqd15ot8oxnrvrm/Niki-Hazel-SoR-brief.pptx?dl=0&amp;rlkey=y6pqie7n14k7clr7a9yxw77mg</w:t>
        </w:r>
      </w:hyperlink>
    </w:p>
    <w:p w14:paraId="20006A9F" w14:textId="67380D4F" w:rsidR="00AB0759" w:rsidRPr="006B3923" w:rsidRDefault="00AB0759" w:rsidP="00AB0759">
      <w:pPr>
        <w:pStyle w:val="NormalWeb"/>
        <w:numPr>
          <w:ilvl w:val="1"/>
          <w:numId w:val="2"/>
        </w:numPr>
        <w:spacing w:before="240" w:beforeAutospacing="0" w:after="240" w:afterAutospacing="0"/>
        <w:rPr>
          <w:rFonts w:asciiTheme="minorHAnsi" w:hAnsiTheme="minorHAnsi" w:cstheme="minorHAnsi"/>
        </w:rPr>
      </w:pPr>
      <w:r w:rsidRPr="006B3923">
        <w:rPr>
          <w:rFonts w:asciiTheme="minorHAnsi" w:hAnsiTheme="minorHAnsi" w:cstheme="minorHAnsi"/>
          <w:color w:val="000000"/>
        </w:rPr>
        <w:t>Free MCPS Summer Resources</w:t>
      </w:r>
      <w:r w:rsidR="00CE2552" w:rsidRPr="006B3923">
        <w:rPr>
          <w:rFonts w:asciiTheme="minorHAnsi" w:hAnsiTheme="minorHAnsi" w:cstheme="minorHAnsi"/>
          <w:color w:val="000000"/>
        </w:rPr>
        <w:t>:</w:t>
      </w:r>
      <w:r w:rsidRPr="006B3923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6B3923">
          <w:rPr>
            <w:rStyle w:val="Hyperlink"/>
            <w:rFonts w:asciiTheme="minorHAnsi" w:hAnsiTheme="minorHAnsi" w:cstheme="minorHAnsi"/>
            <w:color w:val="1155CC"/>
          </w:rPr>
          <w:t>https://docs.google.com/document/d/1V4qeqginbsto6eqPNj6M1ugcna5EfJsdIDWaVzezzBM/edit</w:t>
        </w:r>
      </w:hyperlink>
    </w:p>
    <w:p w14:paraId="6E6C2122" w14:textId="42974276" w:rsidR="00AB0759" w:rsidRPr="006B3923" w:rsidRDefault="00AB0759" w:rsidP="00AB0759">
      <w:pPr>
        <w:pStyle w:val="NormalWeb"/>
        <w:numPr>
          <w:ilvl w:val="1"/>
          <w:numId w:val="2"/>
        </w:numPr>
        <w:spacing w:before="240" w:beforeAutospacing="0" w:after="240" w:afterAutospacing="0"/>
        <w:rPr>
          <w:rFonts w:asciiTheme="minorHAnsi" w:hAnsiTheme="minorHAnsi" w:cstheme="minorHAnsi"/>
        </w:rPr>
      </w:pPr>
      <w:r w:rsidRPr="006B3923">
        <w:rPr>
          <w:rFonts w:asciiTheme="minorHAnsi" w:hAnsiTheme="minorHAnsi" w:cstheme="minorHAnsi"/>
          <w:color w:val="000000"/>
        </w:rPr>
        <w:t>MCPS 2022-2023 Curriculum Resources for Families</w:t>
      </w:r>
      <w:r w:rsidR="00CE2552" w:rsidRPr="006B3923">
        <w:rPr>
          <w:rFonts w:asciiTheme="minorHAnsi" w:hAnsiTheme="minorHAnsi" w:cstheme="minorHAnsi"/>
          <w:color w:val="000000"/>
        </w:rPr>
        <w:t>:</w:t>
      </w:r>
      <w:r w:rsidR="00C66645" w:rsidRPr="006B3923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C66645" w:rsidRPr="006B3923">
          <w:rPr>
            <w:rStyle w:val="Hyperlink"/>
            <w:rFonts w:asciiTheme="minorHAnsi" w:hAnsiTheme="minorHAnsi" w:cstheme="minorHAnsi"/>
          </w:rPr>
          <w:t>https://docs.google.com/document/d/1fCmVTGKl0-W_iBBT2y8p5OhrUxNNhjlhiRL9yjNIXUQ/edit</w:t>
        </w:r>
      </w:hyperlink>
      <w:r w:rsidRPr="006B3923">
        <w:rPr>
          <w:rFonts w:asciiTheme="minorHAnsi" w:hAnsiTheme="minorHAnsi" w:cstheme="minorHAnsi"/>
          <w:color w:val="000000"/>
        </w:rPr>
        <w:t xml:space="preserve"> )</w:t>
      </w:r>
    </w:p>
    <w:p w14:paraId="0BE2241D" w14:textId="055E7BCD" w:rsidR="00972FB1" w:rsidRPr="006B3923" w:rsidRDefault="00972FB1" w:rsidP="008C252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Principal updates</w:t>
      </w:r>
    </w:p>
    <w:p w14:paraId="64BA03C5" w14:textId="1D7FAD91" w:rsidR="008C2527" w:rsidRPr="006B3923" w:rsidRDefault="008C2527" w:rsidP="00972FB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Tips for summer learning</w:t>
      </w:r>
      <w:r w:rsidR="00185F4A" w:rsidRPr="006B3923">
        <w:rPr>
          <w:rFonts w:cstheme="minorHAnsi"/>
          <w:sz w:val="24"/>
          <w:szCs w:val="24"/>
        </w:rPr>
        <w:t xml:space="preserve"> </w:t>
      </w:r>
      <w:r w:rsidR="00C66645" w:rsidRPr="006B3923">
        <w:rPr>
          <w:rFonts w:cstheme="minorHAnsi"/>
          <w:sz w:val="24"/>
          <w:szCs w:val="24"/>
        </w:rPr>
        <w:t>–</w:t>
      </w:r>
      <w:r w:rsidR="00EF6A31" w:rsidRPr="006B3923">
        <w:rPr>
          <w:rFonts w:cstheme="minorHAnsi"/>
          <w:sz w:val="24"/>
          <w:szCs w:val="24"/>
        </w:rPr>
        <w:t xml:space="preserve"> </w:t>
      </w:r>
      <w:r w:rsidR="00C66645" w:rsidRPr="006B3923">
        <w:rPr>
          <w:rFonts w:cstheme="minorHAnsi"/>
          <w:sz w:val="24"/>
          <w:szCs w:val="24"/>
        </w:rPr>
        <w:t xml:space="preserve">Dr. Gadsden </w:t>
      </w:r>
      <w:r w:rsidR="00EF6A31" w:rsidRPr="006B3923">
        <w:rPr>
          <w:rFonts w:cstheme="minorHAnsi"/>
          <w:sz w:val="24"/>
          <w:szCs w:val="24"/>
        </w:rPr>
        <w:t xml:space="preserve"> </w:t>
      </w:r>
    </w:p>
    <w:p w14:paraId="36249D48" w14:textId="28BC907B" w:rsidR="00CD7F33" w:rsidRPr="006B3923" w:rsidRDefault="00185F4A" w:rsidP="00CD7F3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lastRenderedPageBreak/>
        <w:t>Summer learning d</w:t>
      </w:r>
      <w:r w:rsidR="00AF0552" w:rsidRPr="006B3923">
        <w:rPr>
          <w:rFonts w:cstheme="minorHAnsi"/>
          <w:sz w:val="24"/>
          <w:szCs w:val="24"/>
        </w:rPr>
        <w:t>oes not need to be formal learning</w:t>
      </w:r>
      <w:r w:rsidR="00CD7F33" w:rsidRPr="006B3923">
        <w:rPr>
          <w:rFonts w:cstheme="minorHAnsi"/>
          <w:sz w:val="24"/>
          <w:szCs w:val="24"/>
        </w:rPr>
        <w:t xml:space="preserve">: </w:t>
      </w:r>
      <w:r w:rsidR="00AF0552" w:rsidRPr="006B3923">
        <w:rPr>
          <w:rFonts w:cstheme="minorHAnsi"/>
          <w:sz w:val="24"/>
          <w:szCs w:val="24"/>
        </w:rPr>
        <w:t>Looking for letters, looking at maps, baking</w:t>
      </w:r>
      <w:r w:rsidR="000A16E6" w:rsidRPr="006B3923">
        <w:rPr>
          <w:rFonts w:cstheme="minorHAnsi"/>
          <w:sz w:val="24"/>
          <w:szCs w:val="24"/>
        </w:rPr>
        <w:t xml:space="preserve"> together. Healthy ways that aren’t the same as school. </w:t>
      </w:r>
    </w:p>
    <w:p w14:paraId="3EF6C259" w14:textId="43F4D2D7" w:rsidR="00EF6A31" w:rsidRPr="006B3923" w:rsidRDefault="000A16E6" w:rsidP="005962C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Encourage your child to read books and read to them</w:t>
      </w:r>
      <w:r w:rsidR="005962C3" w:rsidRPr="006B3923">
        <w:rPr>
          <w:rFonts w:cstheme="minorHAnsi"/>
          <w:sz w:val="24"/>
          <w:szCs w:val="24"/>
        </w:rPr>
        <w:t>.</w:t>
      </w:r>
      <w:r w:rsidRPr="006B3923">
        <w:rPr>
          <w:rFonts w:cstheme="minorHAnsi"/>
          <w:sz w:val="24"/>
          <w:szCs w:val="24"/>
        </w:rPr>
        <w:t xml:space="preserve"> </w:t>
      </w:r>
    </w:p>
    <w:p w14:paraId="33A2AFD6" w14:textId="6B0F6216" w:rsidR="00CD7F33" w:rsidRPr="006B3923" w:rsidRDefault="00CD7F33" w:rsidP="00CD7F3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Mentioned free summer resources</w:t>
      </w:r>
      <w:r w:rsidR="00185F4A" w:rsidRPr="006B3923">
        <w:rPr>
          <w:rFonts w:cstheme="minorHAnsi"/>
          <w:sz w:val="24"/>
          <w:szCs w:val="24"/>
        </w:rPr>
        <w:t xml:space="preserve"> (see letter F above)</w:t>
      </w:r>
      <w:r w:rsidR="0049348E" w:rsidRPr="006B3923">
        <w:rPr>
          <w:rFonts w:cstheme="minorHAnsi"/>
          <w:sz w:val="24"/>
          <w:szCs w:val="24"/>
        </w:rPr>
        <w:t>.</w:t>
      </w:r>
    </w:p>
    <w:p w14:paraId="16887128" w14:textId="4832C573" w:rsidR="00FA687F" w:rsidRPr="006B3923" w:rsidRDefault="00FA687F" w:rsidP="00CD7F3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Duo Lingo</w:t>
      </w:r>
      <w:r w:rsidR="00185F4A" w:rsidRPr="006B3923">
        <w:rPr>
          <w:rFonts w:cstheme="minorHAnsi"/>
          <w:sz w:val="24"/>
          <w:szCs w:val="24"/>
        </w:rPr>
        <w:t>- app for those who want to learn a new language</w:t>
      </w:r>
      <w:r w:rsidR="0049348E" w:rsidRPr="006B3923">
        <w:rPr>
          <w:rFonts w:cstheme="minorHAnsi"/>
          <w:sz w:val="24"/>
          <w:szCs w:val="24"/>
        </w:rPr>
        <w:t>.</w:t>
      </w:r>
    </w:p>
    <w:p w14:paraId="429249D4" w14:textId="5ECDB680" w:rsidR="00FA687F" w:rsidRPr="006B3923" w:rsidRDefault="00FA687F" w:rsidP="00CD7F3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Download the Libby app for children to </w:t>
      </w:r>
      <w:r w:rsidR="00DC4273" w:rsidRPr="006B3923">
        <w:rPr>
          <w:rFonts w:cstheme="minorHAnsi"/>
          <w:sz w:val="24"/>
          <w:szCs w:val="24"/>
        </w:rPr>
        <w:t>hear stories</w:t>
      </w:r>
      <w:r w:rsidR="0049348E" w:rsidRPr="006B3923">
        <w:rPr>
          <w:rFonts w:cstheme="minorHAnsi"/>
          <w:sz w:val="24"/>
          <w:szCs w:val="24"/>
        </w:rPr>
        <w:t>.</w:t>
      </w:r>
    </w:p>
    <w:p w14:paraId="2D012554" w14:textId="2F5A875A" w:rsidR="00DC4273" w:rsidRPr="006B3923" w:rsidRDefault="00DC4273" w:rsidP="00CD7F3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Pen Pals- encourage children to have pen pals </w:t>
      </w:r>
      <w:r w:rsidR="00BA0966" w:rsidRPr="006B3923">
        <w:rPr>
          <w:rFonts w:cstheme="minorHAnsi"/>
          <w:sz w:val="24"/>
          <w:szCs w:val="24"/>
        </w:rPr>
        <w:t xml:space="preserve">– </w:t>
      </w:r>
      <w:r w:rsidR="00CC2932" w:rsidRPr="006B3923">
        <w:rPr>
          <w:rFonts w:cstheme="minorHAnsi"/>
          <w:sz w:val="24"/>
          <w:szCs w:val="24"/>
        </w:rPr>
        <w:t>will encourage writing</w:t>
      </w:r>
      <w:r w:rsidR="001F0475" w:rsidRPr="006B3923">
        <w:rPr>
          <w:rFonts w:cstheme="minorHAnsi"/>
          <w:sz w:val="24"/>
          <w:szCs w:val="24"/>
        </w:rPr>
        <w:t>.</w:t>
      </w:r>
    </w:p>
    <w:p w14:paraId="0C79CB50" w14:textId="524E5D8E" w:rsidR="00BC1C26" w:rsidRPr="006B3923" w:rsidRDefault="009F38B7" w:rsidP="00BC1C2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Tips for s</w:t>
      </w:r>
      <w:r w:rsidR="0049348E" w:rsidRPr="006B3923">
        <w:rPr>
          <w:rFonts w:cstheme="minorHAnsi"/>
          <w:sz w:val="24"/>
          <w:szCs w:val="24"/>
        </w:rPr>
        <w:t xml:space="preserve">ummer learning </w:t>
      </w:r>
      <w:r w:rsidR="00CC2932" w:rsidRPr="006B3923">
        <w:rPr>
          <w:rFonts w:cstheme="minorHAnsi"/>
          <w:sz w:val="24"/>
          <w:szCs w:val="24"/>
        </w:rPr>
        <w:t>- Mrs. Oberdorf</w:t>
      </w:r>
    </w:p>
    <w:p w14:paraId="6B738060" w14:textId="708D99C7" w:rsidR="00BC1C26" w:rsidRPr="006B3923" w:rsidRDefault="00BC1C26" w:rsidP="00BC1C2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Participate in the </w:t>
      </w:r>
      <w:r w:rsidR="00CC2932" w:rsidRPr="006B3923">
        <w:rPr>
          <w:rFonts w:cstheme="minorHAnsi"/>
          <w:sz w:val="24"/>
          <w:szCs w:val="24"/>
        </w:rPr>
        <w:t>L</w:t>
      </w:r>
      <w:r w:rsidRPr="006B3923">
        <w:rPr>
          <w:rFonts w:cstheme="minorHAnsi"/>
          <w:sz w:val="24"/>
          <w:szCs w:val="24"/>
        </w:rPr>
        <w:t>ibrary’s summer reading program</w:t>
      </w:r>
      <w:r w:rsidR="00FA0EEB" w:rsidRPr="006B3923">
        <w:rPr>
          <w:rFonts w:cstheme="minorHAnsi"/>
          <w:sz w:val="24"/>
          <w:szCs w:val="24"/>
        </w:rPr>
        <w:t>.</w:t>
      </w:r>
    </w:p>
    <w:p w14:paraId="738EC428" w14:textId="035167A6" w:rsidR="00BC1C26" w:rsidRPr="006B3923" w:rsidRDefault="00DB5289" w:rsidP="00BC1C2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Journal- back and forth with </w:t>
      </w:r>
      <w:r w:rsidR="00CC2932" w:rsidRPr="006B3923">
        <w:rPr>
          <w:rFonts w:cstheme="minorHAnsi"/>
          <w:sz w:val="24"/>
          <w:szCs w:val="24"/>
        </w:rPr>
        <w:t>your child</w:t>
      </w:r>
      <w:r w:rsidRPr="006B3923">
        <w:rPr>
          <w:rFonts w:cstheme="minorHAnsi"/>
          <w:sz w:val="24"/>
          <w:szCs w:val="24"/>
        </w:rPr>
        <w:t>-</w:t>
      </w:r>
      <w:r w:rsidR="00CC2932" w:rsidRPr="006B3923">
        <w:rPr>
          <w:rFonts w:cstheme="minorHAnsi"/>
          <w:sz w:val="24"/>
          <w:szCs w:val="24"/>
        </w:rPr>
        <w:t xml:space="preserve"> </w:t>
      </w:r>
      <w:r w:rsidRPr="006B3923">
        <w:rPr>
          <w:rFonts w:cstheme="minorHAnsi"/>
          <w:sz w:val="24"/>
          <w:szCs w:val="24"/>
        </w:rPr>
        <w:t>is a way to keep children motivated</w:t>
      </w:r>
      <w:r w:rsidR="00FA0EEB" w:rsidRPr="006B3923">
        <w:rPr>
          <w:rFonts w:cstheme="minorHAnsi"/>
          <w:sz w:val="24"/>
          <w:szCs w:val="24"/>
        </w:rPr>
        <w:t>.</w:t>
      </w:r>
      <w:r w:rsidR="00115966" w:rsidRPr="006B3923">
        <w:rPr>
          <w:rFonts w:cstheme="minorHAnsi"/>
          <w:sz w:val="24"/>
          <w:szCs w:val="24"/>
        </w:rPr>
        <w:t xml:space="preserve"> </w:t>
      </w:r>
    </w:p>
    <w:p w14:paraId="6D98BB03" w14:textId="6502049F" w:rsidR="00D33B87" w:rsidRPr="006B3923" w:rsidRDefault="00D33B87" w:rsidP="00BC1C2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Science of reading- school has embraced this </w:t>
      </w:r>
      <w:r w:rsidR="00CC2932" w:rsidRPr="006B3923">
        <w:rPr>
          <w:rFonts w:cstheme="minorHAnsi"/>
          <w:sz w:val="24"/>
          <w:szCs w:val="24"/>
        </w:rPr>
        <w:t>approach as</w:t>
      </w:r>
      <w:r w:rsidRPr="006B3923">
        <w:rPr>
          <w:rFonts w:cstheme="minorHAnsi"/>
          <w:sz w:val="24"/>
          <w:szCs w:val="24"/>
        </w:rPr>
        <w:t xml:space="preserve"> meeting the needs of our learners</w:t>
      </w:r>
      <w:r w:rsidR="00805F5F" w:rsidRPr="006B3923">
        <w:rPr>
          <w:rFonts w:cstheme="minorHAnsi"/>
          <w:sz w:val="24"/>
          <w:szCs w:val="24"/>
        </w:rPr>
        <w:t xml:space="preserve">, </w:t>
      </w:r>
      <w:r w:rsidR="00CC2932" w:rsidRPr="006B3923">
        <w:rPr>
          <w:rFonts w:cstheme="minorHAnsi"/>
          <w:sz w:val="24"/>
          <w:szCs w:val="24"/>
        </w:rPr>
        <w:t>phonemic</w:t>
      </w:r>
      <w:r w:rsidR="00805F5F" w:rsidRPr="006B3923">
        <w:rPr>
          <w:rFonts w:cstheme="minorHAnsi"/>
          <w:sz w:val="24"/>
          <w:szCs w:val="24"/>
        </w:rPr>
        <w:t xml:space="preserve"> awareness</w:t>
      </w:r>
      <w:r w:rsidR="00FA0EEB" w:rsidRPr="006B3923">
        <w:rPr>
          <w:rFonts w:cstheme="minorHAnsi"/>
          <w:sz w:val="24"/>
          <w:szCs w:val="24"/>
        </w:rPr>
        <w:t>.</w:t>
      </w:r>
      <w:r w:rsidR="00805F5F" w:rsidRPr="006B3923">
        <w:rPr>
          <w:rFonts w:cstheme="minorHAnsi"/>
          <w:sz w:val="24"/>
          <w:szCs w:val="24"/>
        </w:rPr>
        <w:t xml:space="preserve"> </w:t>
      </w:r>
    </w:p>
    <w:p w14:paraId="678370DA" w14:textId="6CB13CE8" w:rsidR="007657A8" w:rsidRPr="006B3923" w:rsidRDefault="00286B43" w:rsidP="00BC1C2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Data on</w:t>
      </w:r>
      <w:r w:rsidR="007657A8" w:rsidRPr="006B3923">
        <w:rPr>
          <w:rFonts w:cstheme="minorHAnsi"/>
          <w:sz w:val="24"/>
          <w:szCs w:val="24"/>
        </w:rPr>
        <w:t xml:space="preserve"> anti-racist survey res</w:t>
      </w:r>
      <w:r w:rsidR="001B46EE" w:rsidRPr="006B3923">
        <w:rPr>
          <w:rFonts w:cstheme="minorHAnsi"/>
          <w:sz w:val="24"/>
          <w:szCs w:val="24"/>
        </w:rPr>
        <w:t>ults</w:t>
      </w:r>
      <w:r w:rsidR="006F188B" w:rsidRPr="006B3923">
        <w:rPr>
          <w:rFonts w:cstheme="minorHAnsi"/>
          <w:sz w:val="24"/>
          <w:szCs w:val="24"/>
        </w:rPr>
        <w:t>-</w:t>
      </w:r>
      <w:r w:rsidR="00FD0A2B" w:rsidRPr="006B3923">
        <w:rPr>
          <w:rFonts w:cstheme="minorHAnsi"/>
          <w:sz w:val="24"/>
          <w:szCs w:val="24"/>
        </w:rPr>
        <w:t xml:space="preserve"> In several domains, Black and brown students responded at</w:t>
      </w:r>
      <w:r w:rsidR="00DC50B7" w:rsidRPr="006B3923">
        <w:rPr>
          <w:rFonts w:cstheme="minorHAnsi"/>
          <w:sz w:val="24"/>
          <w:szCs w:val="24"/>
        </w:rPr>
        <w:t xml:space="preserve"> 10 percentage points or</w:t>
      </w:r>
      <w:r w:rsidR="00BA1719" w:rsidRPr="006B3923">
        <w:rPr>
          <w:rFonts w:cstheme="minorHAnsi"/>
          <w:sz w:val="24"/>
          <w:szCs w:val="24"/>
        </w:rPr>
        <w:t xml:space="preserve"> </w:t>
      </w:r>
      <w:r w:rsidR="00DC50B7" w:rsidRPr="006B3923">
        <w:rPr>
          <w:rFonts w:cstheme="minorHAnsi"/>
          <w:sz w:val="24"/>
          <w:szCs w:val="24"/>
        </w:rPr>
        <w:t>lower than their peers:</w:t>
      </w:r>
    </w:p>
    <w:p w14:paraId="0050F4E8" w14:textId="77777777" w:rsidR="00A44A68" w:rsidRPr="006B3923" w:rsidRDefault="00DC50B7" w:rsidP="00A44A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About 67% of Black/African American students said, “I feel comfortable asking my teacher questions about my schoolwork.”</w:t>
      </w:r>
    </w:p>
    <w:p w14:paraId="1A5D5D4C" w14:textId="36D40F05" w:rsidR="00DC50B7" w:rsidRPr="006B3923" w:rsidRDefault="00A44A68" w:rsidP="00A44A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About 55% of Black/Afr Am students said, “What I am learning at school reflects the experiences and contributions of people from my racial, ethnic, or cultural background.”</w:t>
      </w:r>
    </w:p>
    <w:p w14:paraId="17F66572" w14:textId="2A3CBA02" w:rsidR="00A44A68" w:rsidRPr="006B3923" w:rsidRDefault="00A44A68" w:rsidP="00A44A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About 25% of Black/Afr Am and Hispanic students said, </w:t>
      </w:r>
      <w:r w:rsidR="009E58BE" w:rsidRPr="006B3923">
        <w:rPr>
          <w:rFonts w:cstheme="minorHAnsi"/>
          <w:sz w:val="24"/>
          <w:szCs w:val="24"/>
        </w:rPr>
        <w:t>“I</w:t>
      </w:r>
      <w:r w:rsidRPr="006B3923">
        <w:rPr>
          <w:rFonts w:cstheme="minorHAnsi"/>
          <w:sz w:val="24"/>
          <w:szCs w:val="24"/>
        </w:rPr>
        <w:t xml:space="preserve"> feel I am sometimes treated differently because of my race, skin color, or culture at school.”</w:t>
      </w:r>
    </w:p>
    <w:p w14:paraId="03BE5C90" w14:textId="002EEE6F" w:rsidR="0006133A" w:rsidRPr="006B3923" w:rsidRDefault="00CF4498" w:rsidP="00A44A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Survey results: </w:t>
      </w:r>
      <w:hyperlink r:id="rId12" w:history="1">
        <w:r w:rsidRPr="006B3923">
          <w:rPr>
            <w:rStyle w:val="Hyperlink"/>
            <w:rFonts w:cstheme="minorHAnsi"/>
            <w:sz w:val="24"/>
            <w:szCs w:val="24"/>
          </w:rPr>
          <w:t>https://storage.googleapis.com/pt04-1/messages/attachments/2047e22aca0bbadfcea39fc0b4555e24/PBES_Antiracist_Audit.pdf</w:t>
        </w:r>
      </w:hyperlink>
    </w:p>
    <w:p w14:paraId="7487CF1B" w14:textId="44433EED" w:rsidR="009628A6" w:rsidRPr="006B3923" w:rsidRDefault="00CF4498" w:rsidP="009628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Letter: </w:t>
      </w:r>
      <w:hyperlink r:id="rId13" w:history="1">
        <w:r w:rsidR="009628A6" w:rsidRPr="006B3923">
          <w:rPr>
            <w:rStyle w:val="Hyperlink"/>
            <w:rFonts w:cstheme="minorHAnsi"/>
            <w:sz w:val="24"/>
            <w:szCs w:val="24"/>
          </w:rPr>
          <w:t>https://storage.googleapis.com/pt04-1/messages/attachments/ec398aa63d054001ce9ef89b45437d38/PBES_Antiracist_Audit_Survey_Letter.pdf</w:t>
        </w:r>
      </w:hyperlink>
    </w:p>
    <w:p w14:paraId="38E7898D" w14:textId="77777777" w:rsidR="009628A6" w:rsidRPr="006B3923" w:rsidRDefault="009628A6" w:rsidP="009628A6">
      <w:pPr>
        <w:pStyle w:val="ListParagraph"/>
        <w:ind w:left="2520"/>
        <w:rPr>
          <w:rFonts w:cstheme="minorHAnsi"/>
          <w:sz w:val="24"/>
          <w:szCs w:val="24"/>
        </w:rPr>
      </w:pPr>
    </w:p>
    <w:p w14:paraId="0243DBE3" w14:textId="1A899BDA" w:rsidR="00B71592" w:rsidRPr="006B3923" w:rsidRDefault="00B71592" w:rsidP="0020209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Q&amp;A</w:t>
      </w:r>
    </w:p>
    <w:p w14:paraId="450BBB2E" w14:textId="70F82EEC" w:rsidR="00325426" w:rsidRPr="006B3923" w:rsidRDefault="00B71592" w:rsidP="0032542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As you reflect on the year, what were </w:t>
      </w:r>
      <w:r w:rsidR="009E58BE" w:rsidRPr="006B3923">
        <w:rPr>
          <w:rFonts w:cstheme="minorHAnsi"/>
          <w:sz w:val="24"/>
          <w:szCs w:val="24"/>
        </w:rPr>
        <w:t>the areas</w:t>
      </w:r>
      <w:r w:rsidRPr="006B3923">
        <w:rPr>
          <w:rFonts w:cstheme="minorHAnsi"/>
          <w:sz w:val="24"/>
          <w:szCs w:val="24"/>
        </w:rPr>
        <w:t xml:space="preserve"> of success and areas of future growth</w:t>
      </w:r>
      <w:r w:rsidR="002779A4" w:rsidRPr="006B3923">
        <w:rPr>
          <w:rFonts w:cstheme="minorHAnsi"/>
          <w:sz w:val="24"/>
          <w:szCs w:val="24"/>
        </w:rPr>
        <w:t xml:space="preserve"> for each school</w:t>
      </w:r>
      <w:r w:rsidR="00325426" w:rsidRPr="006B3923">
        <w:rPr>
          <w:rFonts w:cstheme="minorHAnsi"/>
          <w:sz w:val="24"/>
          <w:szCs w:val="24"/>
        </w:rPr>
        <w:t>?</w:t>
      </w:r>
    </w:p>
    <w:p w14:paraId="073BB6FC" w14:textId="77777777" w:rsidR="00447274" w:rsidRPr="006B3923" w:rsidRDefault="00B3431C" w:rsidP="0032542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TPES</w:t>
      </w:r>
    </w:p>
    <w:p w14:paraId="67C14197" w14:textId="7977E290" w:rsidR="00B3431C" w:rsidRPr="006B3923" w:rsidRDefault="00A4038B" w:rsidP="00447274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Glows: </w:t>
      </w:r>
      <w:r w:rsidR="00B3431C" w:rsidRPr="006B3923">
        <w:rPr>
          <w:rFonts w:cstheme="minorHAnsi"/>
          <w:sz w:val="24"/>
          <w:szCs w:val="24"/>
        </w:rPr>
        <w:t>Many students have made one year</w:t>
      </w:r>
      <w:r w:rsidR="00F56008" w:rsidRPr="006B3923">
        <w:rPr>
          <w:rFonts w:cstheme="minorHAnsi"/>
          <w:sz w:val="24"/>
          <w:szCs w:val="24"/>
        </w:rPr>
        <w:t>’</w:t>
      </w:r>
      <w:r w:rsidR="00B3431C" w:rsidRPr="006B3923">
        <w:rPr>
          <w:rFonts w:cstheme="minorHAnsi"/>
          <w:sz w:val="24"/>
          <w:szCs w:val="24"/>
        </w:rPr>
        <w:t>s growth in one year</w:t>
      </w:r>
      <w:r w:rsidR="00F56008" w:rsidRPr="006B3923">
        <w:rPr>
          <w:rFonts w:cstheme="minorHAnsi"/>
          <w:sz w:val="24"/>
          <w:szCs w:val="24"/>
        </w:rPr>
        <w:t>’</w:t>
      </w:r>
      <w:r w:rsidR="00B3431C" w:rsidRPr="006B3923">
        <w:rPr>
          <w:rFonts w:cstheme="minorHAnsi"/>
          <w:sz w:val="24"/>
          <w:szCs w:val="24"/>
        </w:rPr>
        <w:t xml:space="preserve">s time; </w:t>
      </w:r>
      <w:r w:rsidR="00F909C9" w:rsidRPr="006B3923">
        <w:rPr>
          <w:rFonts w:cstheme="minorHAnsi"/>
          <w:sz w:val="24"/>
          <w:szCs w:val="24"/>
        </w:rPr>
        <w:t>Grows</w:t>
      </w:r>
      <w:r w:rsidR="00752197" w:rsidRPr="006B3923">
        <w:rPr>
          <w:rFonts w:cstheme="minorHAnsi"/>
          <w:sz w:val="24"/>
          <w:szCs w:val="24"/>
        </w:rPr>
        <w:t>:</w:t>
      </w:r>
      <w:r w:rsidR="00F909C9" w:rsidRPr="006B3923">
        <w:rPr>
          <w:rFonts w:cstheme="minorHAnsi"/>
          <w:sz w:val="24"/>
          <w:szCs w:val="24"/>
        </w:rPr>
        <w:t xml:space="preserve"> </w:t>
      </w:r>
      <w:r w:rsidR="00B3431C" w:rsidRPr="006B3923">
        <w:rPr>
          <w:rFonts w:cstheme="minorHAnsi"/>
          <w:sz w:val="24"/>
          <w:szCs w:val="24"/>
        </w:rPr>
        <w:t>2</w:t>
      </w:r>
      <w:r w:rsidR="00B3431C" w:rsidRPr="006B3923">
        <w:rPr>
          <w:rFonts w:cstheme="minorHAnsi"/>
          <w:sz w:val="24"/>
          <w:szCs w:val="24"/>
          <w:vertAlign w:val="superscript"/>
        </w:rPr>
        <w:t>nd</w:t>
      </w:r>
      <w:r w:rsidR="00B3431C" w:rsidRPr="006B3923">
        <w:rPr>
          <w:rFonts w:cstheme="minorHAnsi"/>
          <w:sz w:val="24"/>
          <w:szCs w:val="24"/>
        </w:rPr>
        <w:t xml:space="preserve"> graders are the most challenged in </w:t>
      </w:r>
      <w:r w:rsidR="001E744A" w:rsidRPr="006B3923">
        <w:rPr>
          <w:rFonts w:cstheme="minorHAnsi"/>
          <w:sz w:val="24"/>
          <w:szCs w:val="24"/>
        </w:rPr>
        <w:t xml:space="preserve">behavior and academics; anxiety. Need to get back to mindfulness </w:t>
      </w:r>
      <w:r w:rsidRPr="006B3923">
        <w:rPr>
          <w:rFonts w:cstheme="minorHAnsi"/>
          <w:sz w:val="24"/>
          <w:szCs w:val="24"/>
        </w:rPr>
        <w:t>to help our students to get support on the</w:t>
      </w:r>
      <w:r w:rsidR="00752197" w:rsidRPr="006B3923">
        <w:rPr>
          <w:rFonts w:cstheme="minorHAnsi"/>
          <w:sz w:val="24"/>
          <w:szCs w:val="24"/>
        </w:rPr>
        <w:t xml:space="preserve">ir emotions. </w:t>
      </w:r>
      <w:r w:rsidRPr="006B3923">
        <w:rPr>
          <w:rFonts w:cstheme="minorHAnsi"/>
          <w:sz w:val="24"/>
          <w:szCs w:val="24"/>
        </w:rPr>
        <w:t xml:space="preserve"> </w:t>
      </w:r>
    </w:p>
    <w:p w14:paraId="52503F59" w14:textId="64F89C28" w:rsidR="00F909C9" w:rsidRPr="006B3923" w:rsidRDefault="00F909C9" w:rsidP="0044727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lastRenderedPageBreak/>
        <w:t xml:space="preserve">Piney Branch- </w:t>
      </w:r>
      <w:r w:rsidR="00447274" w:rsidRPr="006B3923">
        <w:rPr>
          <w:rFonts w:cstheme="minorHAnsi"/>
          <w:sz w:val="24"/>
          <w:szCs w:val="24"/>
        </w:rPr>
        <w:t>E</w:t>
      </w:r>
      <w:r w:rsidRPr="006B3923">
        <w:rPr>
          <w:rFonts w:cstheme="minorHAnsi"/>
          <w:sz w:val="24"/>
          <w:szCs w:val="24"/>
        </w:rPr>
        <w:t>choes the same</w:t>
      </w:r>
      <w:r w:rsidR="00447274" w:rsidRPr="006B3923">
        <w:rPr>
          <w:rFonts w:cstheme="minorHAnsi"/>
          <w:sz w:val="24"/>
          <w:szCs w:val="24"/>
        </w:rPr>
        <w:t xml:space="preserve"> as Dr. Gadsden</w:t>
      </w:r>
      <w:r w:rsidRPr="006B3923">
        <w:rPr>
          <w:rFonts w:cstheme="minorHAnsi"/>
          <w:sz w:val="24"/>
          <w:szCs w:val="24"/>
        </w:rPr>
        <w:t>. Has focused on restorative conversations to help children repair harm</w:t>
      </w:r>
      <w:r w:rsidR="00FE1434" w:rsidRPr="006B3923">
        <w:rPr>
          <w:rFonts w:cstheme="minorHAnsi"/>
          <w:sz w:val="24"/>
          <w:szCs w:val="24"/>
        </w:rPr>
        <w:t>, helping put students in a position so they can have positive interactions</w:t>
      </w:r>
      <w:r w:rsidR="008375F0" w:rsidRPr="006B3923">
        <w:rPr>
          <w:rFonts w:cstheme="minorHAnsi"/>
          <w:sz w:val="24"/>
          <w:szCs w:val="24"/>
        </w:rPr>
        <w:t xml:space="preserve"> with peers. </w:t>
      </w:r>
    </w:p>
    <w:p w14:paraId="1493BFA1" w14:textId="77777777" w:rsidR="00325426" w:rsidRPr="006B3923" w:rsidRDefault="00C65A0D" w:rsidP="007A449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H</w:t>
      </w:r>
      <w:r w:rsidR="006E420A" w:rsidRPr="006B3923">
        <w:rPr>
          <w:rFonts w:cstheme="minorHAnsi"/>
          <w:sz w:val="24"/>
          <w:szCs w:val="24"/>
        </w:rPr>
        <w:t>ow can we best support the teacher as parents?</w:t>
      </w:r>
      <w:r w:rsidR="00A91784" w:rsidRPr="006B3923">
        <w:rPr>
          <w:rFonts w:cstheme="minorHAnsi"/>
          <w:sz w:val="24"/>
          <w:szCs w:val="24"/>
        </w:rPr>
        <w:t xml:space="preserve"> </w:t>
      </w:r>
    </w:p>
    <w:p w14:paraId="40EC677B" w14:textId="078F03DC" w:rsidR="007A4495" w:rsidRPr="006B3923" w:rsidRDefault="00A91784" w:rsidP="0032542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Volunteering if you have the time and inclination. </w:t>
      </w:r>
      <w:r w:rsidR="00D66C0A" w:rsidRPr="006B3923">
        <w:rPr>
          <w:rFonts w:cstheme="minorHAnsi"/>
          <w:sz w:val="24"/>
          <w:szCs w:val="24"/>
        </w:rPr>
        <w:t xml:space="preserve">Show gratitude, little notes, </w:t>
      </w:r>
      <w:r w:rsidR="00395444" w:rsidRPr="006B3923">
        <w:rPr>
          <w:rFonts w:cstheme="minorHAnsi"/>
          <w:sz w:val="24"/>
          <w:szCs w:val="24"/>
        </w:rPr>
        <w:t xml:space="preserve">people are </w:t>
      </w:r>
      <w:r w:rsidR="00C65A0D" w:rsidRPr="006B3923">
        <w:rPr>
          <w:rFonts w:cstheme="minorHAnsi"/>
          <w:sz w:val="24"/>
          <w:szCs w:val="24"/>
        </w:rPr>
        <w:t xml:space="preserve">leaving the profession. </w:t>
      </w:r>
      <w:r w:rsidR="00395444" w:rsidRPr="006B3923">
        <w:rPr>
          <w:rFonts w:cstheme="minorHAnsi"/>
          <w:sz w:val="24"/>
          <w:szCs w:val="24"/>
        </w:rPr>
        <w:t>PTA has recognized staff</w:t>
      </w:r>
      <w:r w:rsidR="007A4495" w:rsidRPr="006B3923">
        <w:rPr>
          <w:rFonts w:cstheme="minorHAnsi"/>
          <w:sz w:val="24"/>
          <w:szCs w:val="24"/>
        </w:rPr>
        <w:t>, w</w:t>
      </w:r>
      <w:r w:rsidR="00EF6990" w:rsidRPr="006B3923">
        <w:rPr>
          <w:rFonts w:cstheme="minorHAnsi"/>
          <w:sz w:val="24"/>
          <w:szCs w:val="24"/>
        </w:rPr>
        <w:t xml:space="preserve">hich is a plus. </w:t>
      </w:r>
      <w:r w:rsidR="007A4495" w:rsidRPr="006B3923">
        <w:rPr>
          <w:rFonts w:cstheme="minorHAnsi"/>
          <w:sz w:val="24"/>
          <w:szCs w:val="24"/>
        </w:rPr>
        <w:t>Teachers</w:t>
      </w:r>
      <w:r w:rsidR="00EF6990" w:rsidRPr="006B3923">
        <w:rPr>
          <w:rFonts w:cstheme="minorHAnsi"/>
          <w:sz w:val="24"/>
          <w:szCs w:val="24"/>
        </w:rPr>
        <w:t xml:space="preserve"> appreciate the partnership. </w:t>
      </w:r>
    </w:p>
    <w:p w14:paraId="51D47997" w14:textId="2FE61B5C" w:rsidR="006A46C3" w:rsidRPr="006B3923" w:rsidRDefault="007A4495" w:rsidP="009A445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>W</w:t>
      </w:r>
      <w:r w:rsidR="00943DE1" w:rsidRPr="006B3923">
        <w:rPr>
          <w:rFonts w:cstheme="minorHAnsi"/>
          <w:sz w:val="24"/>
          <w:szCs w:val="24"/>
        </w:rPr>
        <w:t>hat’s being put in place to support 3</w:t>
      </w:r>
      <w:r w:rsidR="00943DE1" w:rsidRPr="006B3923">
        <w:rPr>
          <w:rFonts w:cstheme="minorHAnsi"/>
          <w:sz w:val="24"/>
          <w:szCs w:val="24"/>
          <w:vertAlign w:val="superscript"/>
        </w:rPr>
        <w:t>rd</w:t>
      </w:r>
      <w:r w:rsidR="00943DE1" w:rsidRPr="006B3923">
        <w:rPr>
          <w:rFonts w:cstheme="minorHAnsi"/>
          <w:sz w:val="24"/>
          <w:szCs w:val="24"/>
        </w:rPr>
        <w:t xml:space="preserve"> graders in PBES? They’ve looked at data to be best prepared for students in classrooms</w:t>
      </w:r>
      <w:r w:rsidRPr="006B3923">
        <w:rPr>
          <w:rFonts w:cstheme="minorHAnsi"/>
          <w:sz w:val="24"/>
          <w:szCs w:val="24"/>
        </w:rPr>
        <w:t>, DIBELS literacy dat</w:t>
      </w:r>
      <w:r w:rsidR="00BA36D6" w:rsidRPr="006B3923">
        <w:rPr>
          <w:rFonts w:cstheme="minorHAnsi"/>
          <w:sz w:val="24"/>
          <w:szCs w:val="24"/>
        </w:rPr>
        <w:t>a, and the use of reading interventions like Orton-Gillingham</w:t>
      </w:r>
      <w:r w:rsidR="00943DE1" w:rsidRPr="006B3923">
        <w:rPr>
          <w:rFonts w:cstheme="minorHAnsi"/>
          <w:sz w:val="24"/>
          <w:szCs w:val="24"/>
        </w:rPr>
        <w:t xml:space="preserve">. </w:t>
      </w:r>
      <w:r w:rsidR="009A4453" w:rsidRPr="006B3923">
        <w:rPr>
          <w:rFonts w:cstheme="minorHAnsi"/>
          <w:sz w:val="24"/>
          <w:szCs w:val="24"/>
        </w:rPr>
        <w:t xml:space="preserve">The </w:t>
      </w:r>
      <w:r w:rsidR="004C6B59" w:rsidRPr="006B3923">
        <w:rPr>
          <w:rFonts w:cstheme="minorHAnsi"/>
          <w:sz w:val="24"/>
          <w:szCs w:val="24"/>
        </w:rPr>
        <w:t>BRIDGES book club</w:t>
      </w:r>
      <w:r w:rsidR="009A4453" w:rsidRPr="006B3923">
        <w:rPr>
          <w:rFonts w:cstheme="minorHAnsi"/>
          <w:sz w:val="24"/>
          <w:szCs w:val="24"/>
        </w:rPr>
        <w:t xml:space="preserve"> </w:t>
      </w:r>
      <w:r w:rsidR="009750AC" w:rsidRPr="006B3923">
        <w:rPr>
          <w:rFonts w:cstheme="minorHAnsi"/>
          <w:sz w:val="24"/>
          <w:szCs w:val="24"/>
        </w:rPr>
        <w:t xml:space="preserve">is targeted to Black and brown students and </w:t>
      </w:r>
      <w:r w:rsidR="009A4453" w:rsidRPr="006B3923">
        <w:rPr>
          <w:rFonts w:cstheme="minorHAnsi"/>
          <w:sz w:val="24"/>
          <w:szCs w:val="24"/>
        </w:rPr>
        <w:t xml:space="preserve">will continue to operate. In the club, </w:t>
      </w:r>
      <w:r w:rsidR="0026776E" w:rsidRPr="006B3923">
        <w:rPr>
          <w:rFonts w:cstheme="minorHAnsi"/>
          <w:sz w:val="24"/>
          <w:szCs w:val="24"/>
        </w:rPr>
        <w:t>students grades 2-5 meet on Saturdays and read and discuss</w:t>
      </w:r>
      <w:r w:rsidR="004C6B59" w:rsidRPr="006B3923">
        <w:rPr>
          <w:rFonts w:cstheme="minorHAnsi"/>
          <w:sz w:val="24"/>
          <w:szCs w:val="24"/>
        </w:rPr>
        <w:t xml:space="preserve"> books about </w:t>
      </w:r>
      <w:r w:rsidR="0026776E" w:rsidRPr="006B3923">
        <w:rPr>
          <w:rFonts w:cstheme="minorHAnsi"/>
          <w:sz w:val="24"/>
          <w:szCs w:val="24"/>
        </w:rPr>
        <w:t>B</w:t>
      </w:r>
      <w:r w:rsidR="004C6B59" w:rsidRPr="006B3923">
        <w:rPr>
          <w:rFonts w:cstheme="minorHAnsi"/>
          <w:sz w:val="24"/>
          <w:szCs w:val="24"/>
        </w:rPr>
        <w:t xml:space="preserve">lack and brown </w:t>
      </w:r>
      <w:r w:rsidR="009750AC" w:rsidRPr="006B3923">
        <w:rPr>
          <w:rFonts w:cstheme="minorHAnsi"/>
          <w:sz w:val="24"/>
          <w:szCs w:val="24"/>
        </w:rPr>
        <w:t>children</w:t>
      </w:r>
      <w:r w:rsidR="00EE1B67" w:rsidRPr="006B3923">
        <w:rPr>
          <w:rFonts w:cstheme="minorHAnsi"/>
          <w:sz w:val="24"/>
          <w:szCs w:val="24"/>
        </w:rPr>
        <w:t>, practice social engagement, and have fun</w:t>
      </w:r>
      <w:r w:rsidR="004C6B59" w:rsidRPr="006B3923">
        <w:rPr>
          <w:rFonts w:cstheme="minorHAnsi"/>
          <w:sz w:val="24"/>
          <w:szCs w:val="24"/>
        </w:rPr>
        <w:t xml:space="preserve">. </w:t>
      </w:r>
      <w:r w:rsidR="0026776E" w:rsidRPr="006B3923">
        <w:rPr>
          <w:rFonts w:cstheme="minorHAnsi"/>
          <w:sz w:val="24"/>
          <w:szCs w:val="24"/>
        </w:rPr>
        <w:t>Middle school students help volunteer, and in the upcoming year h</w:t>
      </w:r>
      <w:r w:rsidR="004C6B59" w:rsidRPr="006B3923">
        <w:rPr>
          <w:rFonts w:cstheme="minorHAnsi"/>
          <w:sz w:val="24"/>
          <w:szCs w:val="24"/>
        </w:rPr>
        <w:t>igh school students will be involved</w:t>
      </w:r>
      <w:r w:rsidR="0026776E" w:rsidRPr="006B3923">
        <w:rPr>
          <w:rFonts w:cstheme="minorHAnsi"/>
          <w:sz w:val="24"/>
          <w:szCs w:val="24"/>
        </w:rPr>
        <w:t>. Parents will receive more information in Sept</w:t>
      </w:r>
      <w:r w:rsidR="009750AC" w:rsidRPr="006B3923">
        <w:rPr>
          <w:rFonts w:cstheme="minorHAnsi"/>
          <w:sz w:val="24"/>
          <w:szCs w:val="24"/>
        </w:rPr>
        <w:t>ember 2023.</w:t>
      </w:r>
      <w:r w:rsidR="00054CCE" w:rsidRPr="006B3923">
        <w:rPr>
          <w:rFonts w:cstheme="minorHAnsi"/>
          <w:sz w:val="24"/>
          <w:szCs w:val="24"/>
        </w:rPr>
        <w:t xml:space="preserve"> </w:t>
      </w:r>
    </w:p>
    <w:p w14:paraId="200740F3" w14:textId="40BF6A7A" w:rsidR="008C2527" w:rsidRPr="006B3923" w:rsidRDefault="008C2527" w:rsidP="002677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3923">
        <w:rPr>
          <w:rFonts w:cstheme="minorHAnsi"/>
          <w:sz w:val="24"/>
          <w:szCs w:val="24"/>
        </w:rPr>
        <w:t xml:space="preserve">Invitation to </w:t>
      </w:r>
      <w:r w:rsidR="00054CCE" w:rsidRPr="006B3923">
        <w:rPr>
          <w:rFonts w:cstheme="minorHAnsi"/>
          <w:sz w:val="24"/>
          <w:szCs w:val="24"/>
        </w:rPr>
        <w:t>serve as the NAACP P</w:t>
      </w:r>
      <w:r w:rsidRPr="006B3923">
        <w:rPr>
          <w:rFonts w:cstheme="minorHAnsi"/>
          <w:sz w:val="24"/>
          <w:szCs w:val="24"/>
        </w:rPr>
        <w:t xml:space="preserve">arent </w:t>
      </w:r>
      <w:r w:rsidR="00054CCE" w:rsidRPr="006B3923">
        <w:rPr>
          <w:rFonts w:cstheme="minorHAnsi"/>
          <w:sz w:val="24"/>
          <w:szCs w:val="24"/>
        </w:rPr>
        <w:t>C</w:t>
      </w:r>
      <w:r w:rsidRPr="006B3923">
        <w:rPr>
          <w:rFonts w:cstheme="minorHAnsi"/>
          <w:sz w:val="24"/>
          <w:szCs w:val="24"/>
        </w:rPr>
        <w:t>ouncil</w:t>
      </w:r>
      <w:r w:rsidR="00054CCE" w:rsidRPr="006B3923">
        <w:rPr>
          <w:rFonts w:cstheme="minorHAnsi"/>
          <w:sz w:val="24"/>
          <w:szCs w:val="24"/>
        </w:rPr>
        <w:t xml:space="preserve"> representative</w:t>
      </w:r>
      <w:r w:rsidRPr="006B3923">
        <w:rPr>
          <w:rFonts w:cstheme="minorHAnsi"/>
          <w:sz w:val="24"/>
          <w:szCs w:val="24"/>
        </w:rPr>
        <w:t xml:space="preserve"> </w:t>
      </w:r>
      <w:r w:rsidR="00FE369D" w:rsidRPr="006B3923">
        <w:rPr>
          <w:rFonts w:cstheme="minorHAnsi"/>
          <w:sz w:val="24"/>
          <w:szCs w:val="24"/>
        </w:rPr>
        <w:t>–</w:t>
      </w:r>
      <w:r w:rsidR="0026776E" w:rsidRPr="006B3923">
        <w:rPr>
          <w:rFonts w:cstheme="minorHAnsi"/>
          <w:sz w:val="24"/>
          <w:szCs w:val="24"/>
        </w:rPr>
        <w:t>Both</w:t>
      </w:r>
      <w:r w:rsidR="00054CCE" w:rsidRPr="006B3923">
        <w:rPr>
          <w:rFonts w:cstheme="minorHAnsi"/>
          <w:sz w:val="24"/>
          <w:szCs w:val="24"/>
        </w:rPr>
        <w:t xml:space="preserve"> Sharon Gaskins will no longer be a TPES parent next year, and Ingrid Gardiner will be serving as PBES PTA President next year. As a result,</w:t>
      </w:r>
      <w:r w:rsidR="0026776E" w:rsidRPr="006B3923">
        <w:rPr>
          <w:rFonts w:cstheme="minorHAnsi"/>
          <w:sz w:val="24"/>
          <w:szCs w:val="24"/>
        </w:rPr>
        <w:t xml:space="preserve"> PBES and TPES </w:t>
      </w:r>
      <w:proofErr w:type="gramStart"/>
      <w:r w:rsidR="0026776E" w:rsidRPr="006B3923">
        <w:rPr>
          <w:rFonts w:cstheme="minorHAnsi"/>
          <w:sz w:val="24"/>
          <w:szCs w:val="24"/>
        </w:rPr>
        <w:t>are in need of</w:t>
      </w:r>
      <w:proofErr w:type="gramEnd"/>
      <w:r w:rsidR="0026776E" w:rsidRPr="006B3923">
        <w:rPr>
          <w:rFonts w:cstheme="minorHAnsi"/>
          <w:sz w:val="24"/>
          <w:szCs w:val="24"/>
        </w:rPr>
        <w:t xml:space="preserve"> NAACP Parent Council reps next yea</w:t>
      </w:r>
      <w:r w:rsidR="00054CCE" w:rsidRPr="006B3923">
        <w:rPr>
          <w:rFonts w:cstheme="minorHAnsi"/>
          <w:sz w:val="24"/>
          <w:szCs w:val="24"/>
        </w:rPr>
        <w:t>r. It’s a great opportunity to stay connected to parents in the school and around the county.</w:t>
      </w:r>
      <w:r w:rsidR="0026776E" w:rsidRPr="006B3923">
        <w:rPr>
          <w:rFonts w:cstheme="minorHAnsi"/>
          <w:sz w:val="24"/>
          <w:szCs w:val="24"/>
        </w:rPr>
        <w:t xml:space="preserve"> If you’re interested, contact Sharon Gaskins (</w:t>
      </w:r>
      <w:hyperlink r:id="rId14" w:history="1">
        <w:r w:rsidR="0026776E" w:rsidRPr="006B3923">
          <w:rPr>
            <w:rStyle w:val="Hyperlink"/>
            <w:rFonts w:cstheme="minorHAnsi"/>
            <w:sz w:val="24"/>
            <w:szCs w:val="24"/>
          </w:rPr>
          <w:t>sharongaskins1@gmail.com</w:t>
        </w:r>
      </w:hyperlink>
      <w:r w:rsidR="0026776E" w:rsidRPr="006B3923">
        <w:rPr>
          <w:rFonts w:cstheme="minorHAnsi"/>
          <w:sz w:val="24"/>
          <w:szCs w:val="24"/>
        </w:rPr>
        <w:t>)</w:t>
      </w:r>
      <w:r w:rsidR="00922785" w:rsidRPr="006B3923">
        <w:rPr>
          <w:rFonts w:cstheme="minorHAnsi"/>
          <w:sz w:val="24"/>
          <w:szCs w:val="24"/>
        </w:rPr>
        <w:t xml:space="preserve"> or </w:t>
      </w:r>
      <w:r w:rsidR="0026776E" w:rsidRPr="006B3923">
        <w:rPr>
          <w:rFonts w:cstheme="minorHAnsi"/>
          <w:sz w:val="24"/>
          <w:szCs w:val="24"/>
        </w:rPr>
        <w:t>Ingrid Gardiner (</w:t>
      </w:r>
      <w:r w:rsidR="00E238E6" w:rsidRPr="00BE114A">
        <w:rPr>
          <w:rFonts w:cstheme="minorHAnsi"/>
          <w:sz w:val="24"/>
          <w:szCs w:val="24"/>
          <w:shd w:val="clear" w:color="auto" w:fill="FFFFFF"/>
        </w:rPr>
        <w:t>fitzgrid2014@gmail.com</w:t>
      </w:r>
      <w:r w:rsidR="00E238E6" w:rsidRPr="006B3923">
        <w:rPr>
          <w:rFonts w:cstheme="minorHAnsi"/>
          <w:color w:val="5E5E5E"/>
          <w:sz w:val="24"/>
          <w:szCs w:val="24"/>
          <w:shd w:val="clear" w:color="auto" w:fill="FFFFFF"/>
        </w:rPr>
        <w:t>)</w:t>
      </w:r>
      <w:r w:rsidR="00922785" w:rsidRPr="006B3923">
        <w:rPr>
          <w:rFonts w:cstheme="minorHAnsi"/>
          <w:color w:val="5E5E5E"/>
          <w:sz w:val="24"/>
          <w:szCs w:val="24"/>
          <w:shd w:val="clear" w:color="auto" w:fill="FFFFFF"/>
        </w:rPr>
        <w:t>.</w:t>
      </w:r>
    </w:p>
    <w:sectPr w:rsidR="008C2527" w:rsidRPr="006B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84"/>
    <w:multiLevelType w:val="hybridMultilevel"/>
    <w:tmpl w:val="210EA1C0"/>
    <w:lvl w:ilvl="0" w:tplc="3FF89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2E8"/>
    <w:multiLevelType w:val="hybridMultilevel"/>
    <w:tmpl w:val="5A62F820"/>
    <w:lvl w:ilvl="0" w:tplc="1C8C9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6356"/>
    <w:multiLevelType w:val="hybridMultilevel"/>
    <w:tmpl w:val="5EA44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25722766">
    <w:abstractNumId w:val="0"/>
  </w:num>
  <w:num w:numId="2" w16cid:durableId="161237930">
    <w:abstractNumId w:val="1"/>
  </w:num>
  <w:num w:numId="3" w16cid:durableId="79429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27"/>
    <w:rsid w:val="000060DB"/>
    <w:rsid w:val="00012864"/>
    <w:rsid w:val="000247A6"/>
    <w:rsid w:val="00054CCE"/>
    <w:rsid w:val="0006133A"/>
    <w:rsid w:val="000A16E6"/>
    <w:rsid w:val="0011345C"/>
    <w:rsid w:val="00115966"/>
    <w:rsid w:val="00185F4A"/>
    <w:rsid w:val="001B46EE"/>
    <w:rsid w:val="001D5C39"/>
    <w:rsid w:val="001E304A"/>
    <w:rsid w:val="001E6B7C"/>
    <w:rsid w:val="001E744A"/>
    <w:rsid w:val="001F0475"/>
    <w:rsid w:val="0020209C"/>
    <w:rsid w:val="00252589"/>
    <w:rsid w:val="0026776E"/>
    <w:rsid w:val="002779A4"/>
    <w:rsid w:val="00286B43"/>
    <w:rsid w:val="00325426"/>
    <w:rsid w:val="003728E8"/>
    <w:rsid w:val="00393D21"/>
    <w:rsid w:val="00395444"/>
    <w:rsid w:val="003C7332"/>
    <w:rsid w:val="00447274"/>
    <w:rsid w:val="0049348E"/>
    <w:rsid w:val="004B007B"/>
    <w:rsid w:val="004C6B59"/>
    <w:rsid w:val="004E5C7B"/>
    <w:rsid w:val="00500F03"/>
    <w:rsid w:val="00520309"/>
    <w:rsid w:val="0053535D"/>
    <w:rsid w:val="00562F34"/>
    <w:rsid w:val="0056638B"/>
    <w:rsid w:val="005962C3"/>
    <w:rsid w:val="005F08A2"/>
    <w:rsid w:val="006527B9"/>
    <w:rsid w:val="006670C4"/>
    <w:rsid w:val="006A3D02"/>
    <w:rsid w:val="006A46C3"/>
    <w:rsid w:val="006B3923"/>
    <w:rsid w:val="006E420A"/>
    <w:rsid w:val="006F188B"/>
    <w:rsid w:val="0072578F"/>
    <w:rsid w:val="00736C0C"/>
    <w:rsid w:val="00752197"/>
    <w:rsid w:val="00764EAA"/>
    <w:rsid w:val="007657A8"/>
    <w:rsid w:val="00796445"/>
    <w:rsid w:val="007A4495"/>
    <w:rsid w:val="007E6536"/>
    <w:rsid w:val="00805F5F"/>
    <w:rsid w:val="008375F0"/>
    <w:rsid w:val="008442DC"/>
    <w:rsid w:val="00884E49"/>
    <w:rsid w:val="00896246"/>
    <w:rsid w:val="008C1653"/>
    <w:rsid w:val="008C2527"/>
    <w:rsid w:val="008C50E0"/>
    <w:rsid w:val="00922785"/>
    <w:rsid w:val="00926E04"/>
    <w:rsid w:val="00942752"/>
    <w:rsid w:val="00943DE1"/>
    <w:rsid w:val="009628A6"/>
    <w:rsid w:val="00963172"/>
    <w:rsid w:val="00972FB1"/>
    <w:rsid w:val="009750AC"/>
    <w:rsid w:val="009971DF"/>
    <w:rsid w:val="009A4453"/>
    <w:rsid w:val="009E58BE"/>
    <w:rsid w:val="009F38B7"/>
    <w:rsid w:val="00A4038B"/>
    <w:rsid w:val="00A44A68"/>
    <w:rsid w:val="00A91784"/>
    <w:rsid w:val="00AB0759"/>
    <w:rsid w:val="00AE1835"/>
    <w:rsid w:val="00AF0552"/>
    <w:rsid w:val="00B3191A"/>
    <w:rsid w:val="00B3431C"/>
    <w:rsid w:val="00B43EB3"/>
    <w:rsid w:val="00B71592"/>
    <w:rsid w:val="00BA0966"/>
    <w:rsid w:val="00BA1719"/>
    <w:rsid w:val="00BA36D6"/>
    <w:rsid w:val="00BA79F2"/>
    <w:rsid w:val="00BC1C26"/>
    <w:rsid w:val="00BE114A"/>
    <w:rsid w:val="00C65A0D"/>
    <w:rsid w:val="00C66645"/>
    <w:rsid w:val="00CB2470"/>
    <w:rsid w:val="00CC2932"/>
    <w:rsid w:val="00CC6D6D"/>
    <w:rsid w:val="00CD7F33"/>
    <w:rsid w:val="00CE2552"/>
    <w:rsid w:val="00CF4498"/>
    <w:rsid w:val="00D127EB"/>
    <w:rsid w:val="00D33B87"/>
    <w:rsid w:val="00D66C0A"/>
    <w:rsid w:val="00DB5289"/>
    <w:rsid w:val="00DC4273"/>
    <w:rsid w:val="00DC50B7"/>
    <w:rsid w:val="00DE4D83"/>
    <w:rsid w:val="00E13549"/>
    <w:rsid w:val="00E238E6"/>
    <w:rsid w:val="00E60EAB"/>
    <w:rsid w:val="00E61235"/>
    <w:rsid w:val="00ED130C"/>
    <w:rsid w:val="00EE1B67"/>
    <w:rsid w:val="00EF6990"/>
    <w:rsid w:val="00EF6A31"/>
    <w:rsid w:val="00F27380"/>
    <w:rsid w:val="00F56008"/>
    <w:rsid w:val="00F909C9"/>
    <w:rsid w:val="00F965DB"/>
    <w:rsid w:val="00FA0EEB"/>
    <w:rsid w:val="00FA687F"/>
    <w:rsid w:val="00FD0A2B"/>
    <w:rsid w:val="00FE1434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F3BF"/>
  <w15:chartTrackingRefBased/>
  <w15:docId w15:val="{7344BD14-B0B1-454B-9E77-00C19A7D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6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52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9624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96246"/>
    <w:rPr>
      <w:b/>
      <w:bCs/>
    </w:rPr>
  </w:style>
  <w:style w:type="paragraph" w:styleId="NormalWeb">
    <w:name w:val="Normal (Web)"/>
    <w:basedOn w:val="Normal"/>
    <w:uiPriority w:val="99"/>
    <w:unhideWhenUsed/>
    <w:rsid w:val="00AB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qq9lfe75ruvn27u/226-5%20Hate-Bias%20Incident%20Form.pdf?dl=0" TargetMode="External"/><Relationship Id="rId13" Type="http://schemas.openxmlformats.org/officeDocument/2006/relationships/hyperlink" Target="https://storage.googleapis.com/pt04-1/messages/attachments/ec398aa63d054001ce9ef89b45437d38/PBES_Antiracist_Audit_Survey_Let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AyzodJyXs" TargetMode="External"/><Relationship Id="rId12" Type="http://schemas.openxmlformats.org/officeDocument/2006/relationships/hyperlink" Target="https://storage.googleapis.com/pt04-1/messages/attachments/2047e22aca0bbadfcea39fc0b4555e24/PBES_Antiracist_Audi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montgomeryschoolsmd.org/curriculum/specialprograms/middle/" TargetMode="External"/><Relationship Id="rId11" Type="http://schemas.openxmlformats.org/officeDocument/2006/relationships/hyperlink" Target="https://docs.google.com/document/d/1fCmVTGKl0-W_iBBT2y8p5OhrUxNNhjlhiRL9yjNIXUQ/edit" TargetMode="External"/><Relationship Id="rId5" Type="http://schemas.openxmlformats.org/officeDocument/2006/relationships/hyperlink" Target="https://www.dropbox.com/s/nzfnyq3h48nb9cr/Summary%20Distribution%20of%20Academic%20Programs%20230420%20with%20attachments%20%281%29.pdf?dl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V4qeqginbsto6eqPNj6M1ugcna5EfJsdIDWaVzezzB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i/hnt5bkaqd15ot8oxnrvrm/Niki-Hazel-SoR-brief.pptx?dl=0&amp;rlkey=y6pqie7n14k7clr7a9yxw77mg" TargetMode="External"/><Relationship Id="rId14" Type="http://schemas.openxmlformats.org/officeDocument/2006/relationships/hyperlink" Target="mailto:sharongaskin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Gaskins</dc:creator>
  <cp:keywords/>
  <dc:description/>
  <cp:lastModifiedBy>Sharon Gaskins</cp:lastModifiedBy>
  <cp:revision>52</cp:revision>
  <dcterms:created xsi:type="dcterms:W3CDTF">2023-06-20T16:47:00Z</dcterms:created>
  <dcterms:modified xsi:type="dcterms:W3CDTF">2023-06-20T18:00:00Z</dcterms:modified>
</cp:coreProperties>
</file>